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Marquette Area Public Schools logo: red block letter M with the word Marquette" descr="Marquette Area Public Schools logo: red block letter M with the word Marquette" title="Marquette Area Public Schools logo: red block letter M with the word Marquet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rquette Area Public Schools logo: red block letter M with the word Marquette" descr="Marquette Area Public Schools logo: red block letter M with the word Marquette"/>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D00000"/>
          <w:sz w:val="32"/>
          <w:szCs w:val="32"/>
        </w:rPr>
        <w:t xml:space="preserve">Marquette Area Public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1201 W. Fair Avenue, Marquette, Michigan 49855  |  (906) 225-4200  |  www.mapsnet.org</w:t>
      </w:r>
    </w:p>
    <w:p>
      <w:pPr>
        <w:pBdr>
          <w:bottom w:val="single" w:color="7F7F7F" w:sz="8" w:space="1"/>
        </w:pBdr>
        <w:spacing w:after="120" w:before="0"/>
      </w:pPr>
    </w:p>
    <w:p>
      <w:pPr>
        <w:pStyle w:val="Heading1"/>
      </w:pPr>
      <w:r>
        <w:rPr>
          <w:rFonts w:ascii="Arial" w:cs="Arial" w:eastAsia="Arial" w:hAnsi="Arial"/>
        </w:rPr>
        <w:t xml:space="preserve">[School Name] Family Newsletter: [Month Year]</w:t>
      </w:r>
    </w:p>
    <w:p>
      <w:r>
        <w:rPr>
          <w:rFonts w:ascii="Arial" w:cs="Arial" w:eastAsia="Arial" w:hAnsi="Arial"/>
          <w:b/>
          <w:bCs/>
        </w:rPr>
        <w:t xml:space="preserve">In this issue: </w:t>
      </w:r>
      <w:r>
        <w:rPr>
          <w:rFonts w:ascii="Arial" w:cs="Arial" w:eastAsia="Arial" w:hAnsi="Arial"/>
        </w:rPr>
        <w:t xml:space="preserve">Message from the Principal, Important Dates, Classroom Spotlight, Reminders, Family Resources.</w:t>
      </w:r>
    </w:p>
    <w:p>
      <w:pPr>
        <w:pStyle w:val="Heading2"/>
      </w:pPr>
      <w:r>
        <w:rPr>
          <w:rFonts w:ascii="Arial" w:cs="Arial" w:eastAsia="Arial" w:hAnsi="Arial"/>
        </w:rPr>
        <w:t xml:space="preserve">Message from the Principal</w:t>
      </w:r>
    </w:p>
    <w:p>
      <w:r>
        <w:rPr>
          <w:rFonts w:ascii="Arial" w:cs="Arial" w:eastAsia="Arial" w:hAnsi="Arial"/>
        </w:rPr>
        <w:t xml:space="preserve">[Two or three short paragraphs. Lead with the news families most need. Write as you would speak to a family in the hallway.]</w:t>
      </w:r>
    </w:p>
    <w:p>
      <w:pPr>
        <w:pStyle w:val="Heading2"/>
      </w:pPr>
      <w:r>
        <w:rPr>
          <w:rFonts w:ascii="Arial" w:cs="Arial" w:eastAsia="Arial" w:hAnsi="Arial"/>
        </w:rPr>
        <w:t xml:space="preserve">Important Dates</w:t>
      </w:r>
    </w:p>
    <w:p>
      <w:pPr>
        <w:pStyle w:val="Caption"/>
        <w:keepNext/>
        <w:spacing w:after="60" w:before="120"/>
      </w:pPr>
      <w:r>
        <w:rPr>
          <w:rFonts w:ascii="Arial" w:cs="Arial" w:eastAsia="Arial" w:hAnsi="Arial"/>
        </w:rPr>
        <w:t xml:space="preserve">Table 1. Important dates this month</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Important dates this month"/>
        <w:tblDescription w:val="Each row lists a date, the event, and details such as time and location."/>
      </w:tblPr>
      <w:tblGrid>
        <w:gridCol w:w="2000"/>
        <w:gridCol w:w="3360"/>
        <w:gridCol w:w="4000"/>
      </w:tblGrid>
      <w:tr>
        <w:trPr>
          <w:cantSplit/>
          <w:tblHeader/>
        </w:trPr>
        <w:tc>
          <w:tcPr>
            <w:tcW w:type="dxa" w:w="2000"/>
            <w:tcBorders>
              <w:top w:val="single" w:color="404040" w:sz="6"/>
              <w:left w:val="single" w:color="404040" w:sz="6"/>
              <w:bottom w:val="single" w:color="404040" w:sz="6"/>
              <w:right w:val="single" w:color="404040" w:sz="6"/>
            </w:tcBorders>
            <w:shd w:fill="F8D9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Date</w:t>
            </w:r>
          </w:p>
        </w:tc>
        <w:tc>
          <w:tcPr>
            <w:tcW w:type="dxa" w:w="3360"/>
            <w:tcBorders>
              <w:top w:val="single" w:color="404040" w:sz="6"/>
              <w:left w:val="single" w:color="404040" w:sz="6"/>
              <w:bottom w:val="single" w:color="404040" w:sz="6"/>
              <w:right w:val="single" w:color="404040" w:sz="6"/>
            </w:tcBorders>
            <w:shd w:fill="F8D9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Event</w:t>
            </w:r>
          </w:p>
        </w:tc>
        <w:tc>
          <w:tcPr>
            <w:tcW w:type="dxa" w:w="4000"/>
            <w:tcBorders>
              <w:top w:val="single" w:color="404040" w:sz="6"/>
              <w:left w:val="single" w:color="404040" w:sz="6"/>
              <w:bottom w:val="single" w:color="404040" w:sz="6"/>
              <w:right w:val="single" w:color="404040" w:sz="6"/>
            </w:tcBorders>
            <w:shd w:fill="F8D9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Details</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[Mon., Oct. 5]</w:t>
            </w:r>
          </w:p>
        </w:tc>
        <w:tc>
          <w:tcPr>
            <w:tcW w:type="dxa" w:w="33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[Picture Day]</w:t>
            </w:r>
          </w:p>
        </w:tc>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[All day; order forms sent home Sept. 28]</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[Wed., Oct. 7]</w:t>
            </w:r>
          </w:p>
        </w:tc>
        <w:tc>
          <w:tcPr>
            <w:tcW w:type="dxa" w:w="33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[Count Day]</w:t>
            </w:r>
          </w:p>
        </w:tc>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[Every student in school counts. Please avoid appointments this day.]</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[Thu., Oct. 15]</w:t>
            </w:r>
          </w:p>
        </w:tc>
        <w:tc>
          <w:tcPr>
            <w:tcW w:type="dxa" w:w="33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[Parent-Teacher Conferences]</w:t>
            </w:r>
          </w:p>
        </w:tc>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[4:00 to 7:30 p.m.; sign up through the office]</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[Fri., Oct. 23]</w:t>
            </w:r>
          </w:p>
        </w:tc>
        <w:tc>
          <w:tcPr>
            <w:tcW w:type="dxa" w:w="33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[No school: Professional development day]</w:t>
            </w:r>
          </w:p>
        </w:tc>
        <w:tc>
          <w:tcPr>
            <w:tcW w:type="dxa" w:w="4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[Buildings closed to students]</w:t>
            </w:r>
          </w:p>
        </w:tc>
      </w:tr>
    </w:tbl>
    <w:p>
      <w:pPr>
        <w:spacing w:after="120" w:before="0"/>
      </w:pPr>
    </w:p>
    <w:p>
      <w:pPr>
        <w:pStyle w:val="Heading2"/>
      </w:pPr>
      <w:r>
        <w:rPr>
          <w:rFonts w:ascii="Arial" w:cs="Arial" w:eastAsia="Arial" w:hAnsi="Arial"/>
        </w:rPr>
        <w:t xml:space="preserve">Classroom Spotlight</w:t>
      </w:r>
    </w:p>
    <w:p>
      <w:pPr>
        <w:spacing w:after="60"/>
      </w:pPr>
      <w:r>
        <w:drawing>
          <wp:inline distT="0" distB="0" distL="0" distR="0">
            <wp:extent cx="5486400" cy="3086100"/>
            <wp:effectExtent t="0" r="0" b="0" l="0"/>
            <wp:docPr id="1" name="Placeholder image. Replace with a photo and describe what it shows, for example: Third-grade students measure the height of bean plants in the school garden." descr="Placeholder image. Replace with a photo and describe what it shows, for example: Third-grade students measure the height of bean plants in the school garden." title="Placeholder image. Replace with a photo and describe what it shows, for example: Third-grade students measure the height of bean plants in the school gard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aceholder image. Replace with a photo and describe what it shows, for example: Third-grade students measure the height of bean plants in the school garden." descr="Placeholder image. Replace with a photo and describe what it shows, for example: Third-grade students measure the height of bean plants in the school garden."/>
                    <pic:cNvPicPr>
                      <a:picLocks noChangeAspect="1" noChangeArrowheads="1"/>
                    </pic:cNvPicPr>
                  </pic:nvPicPr>
                  <pic:blipFill>
                    <a:blip r:embed="rId9" cstate="none"/>
                    <a:srcRect/>
                    <a:stretch>
                      <a:fillRect/>
                    </a:stretch>
                  </pic:blipFill>
                  <pic:spPr bwMode="auto">
                    <a:xfrm>
                      <a:off x="0" y="0"/>
                      <a:ext cx="5486400" cy="3086100"/>
                    </a:xfrm>
                    <a:prstGeom prst="rect">
                      <a:avLst/>
                    </a:prstGeom>
                  </pic:spPr>
                </pic:pic>
              </a:graphicData>
            </a:graphic>
          </wp:inline>
        </w:drawing>
      </w:r>
    </w:p>
    <w:p>
      <w:pPr>
        <w:pStyle w:val="Small"/>
      </w:pPr>
      <w:r>
        <w:rPr>
          <w:rFonts w:ascii="Arial" w:cs="Arial" w:eastAsia="Arial" w:hAnsi="Arial"/>
        </w:rPr>
        <w:t xml:space="preserve">[Caption: one sentence that says what is happening in the photo and who is in it, if permitted.]</w:t>
      </w:r>
    </w:p>
    <w:p>
      <w:r>
        <w:rPr>
          <w:rFonts w:ascii="Arial" w:cs="Arial" w:eastAsia="Arial" w:hAnsi="Arial"/>
        </w:rPr>
        <w:t xml:space="preserve">[Tell one specific story about learning. Name the grade or class, what students did, and why it matters.]</w:t>
      </w:r>
    </w:p>
    <w:p>
      <w:pPr>
        <w:pStyle w:val="Heading2"/>
      </w:pPr>
      <w:r>
        <w:rPr>
          <w:rFonts w:ascii="Arial" w:cs="Arial" w:eastAsia="Arial" w:hAnsi="Arial"/>
        </w:rPr>
        <w:t xml:space="preserve">Reminders</w:t>
      </w:r>
    </w:p>
    <w:p>
      <w:pPr>
        <w:pStyle w:val="ListParagraph"/>
        <w:numPr>
          <w:ilvl w:val="0"/>
          <w:numId w:val="2"/>
        </w:numPr>
        <w:spacing w:after="80"/>
      </w:pPr>
      <w:r>
        <w:rPr>
          <w:rFonts w:ascii="Arial" w:cs="Arial" w:eastAsia="Arial" w:hAnsi="Arial"/>
        </w:rPr>
        <w:t xml:space="preserve">[Doors open at 7:45 a.m. Students should not arrive before that time.]</w:t>
      </w:r>
    </w:p>
    <w:p>
      <w:pPr>
        <w:pStyle w:val="ListParagraph"/>
        <w:numPr>
          <w:ilvl w:val="0"/>
          <w:numId w:val="2"/>
        </w:numPr>
        <w:spacing w:after="80"/>
      </w:pPr>
      <w:r>
        <w:rPr>
          <w:rFonts w:ascii="Arial" w:cs="Arial" w:eastAsia="Arial" w:hAnsi="Arial"/>
        </w:rPr>
        <w:t xml:space="preserve">[Update emergency contact information in the family portal.]</w:t>
      </w:r>
    </w:p>
    <w:p>
      <w:pPr>
        <w:pStyle w:val="ListParagraph"/>
        <w:numPr>
          <w:ilvl w:val="0"/>
          <w:numId w:val="2"/>
        </w:numPr>
        <w:spacing w:after="80"/>
      </w:pPr>
      <w:r>
        <w:rPr>
          <w:rFonts w:ascii="Arial" w:cs="Arial" w:eastAsia="Arial" w:hAnsi="Arial"/>
        </w:rPr>
        <w:t xml:space="preserve">[Dress for the weather; recess is outdoors above 10 degrees with wind chill.]</w:t>
      </w:r>
    </w:p>
    <w:p>
      <w:pPr>
        <w:pStyle w:val="Heading2"/>
      </w:pPr>
      <w:r>
        <w:rPr>
          <w:rFonts w:ascii="Arial" w:cs="Arial" w:eastAsia="Arial" w:hAnsi="Arial"/>
        </w:rPr>
        <w:t xml:space="preserve">Family Resources</w:t>
      </w:r>
    </w:p>
    <w:p>
      <w:pPr>
        <w:pStyle w:val="ListParagraph"/>
        <w:numPr>
          <w:ilvl w:val="0"/>
          <w:numId w:val="2"/>
        </w:numPr>
        <w:spacing w:after="80"/>
      </w:pPr>
      <w:r>
        <w:rPr>
          <w:rFonts w:ascii="Arial" w:cs="Arial" w:eastAsia="Arial" w:hAnsi="Arial"/>
        </w:rPr>
        <w:t xml:space="preserve">Free and reduced-price meal application: </w:t>
      </w:r>
      <w:hyperlink w:history="1" r:id="rIde_spi6x93s8h6uor_pjp8">
        <w:r>
          <w:rPr>
            <w:rStyle w:val="Hyperlink"/>
            <w:rFonts w:ascii="Arial" w:cs="Arial" w:eastAsia="Arial" w:hAnsi="Arial"/>
          </w:rPr>
          <w:t xml:space="preserve">Apply for school meals online</w:t>
        </w:r>
      </w:hyperlink>
    </w:p>
    <w:p>
      <w:pPr>
        <w:pStyle w:val="ListParagraph"/>
        <w:numPr>
          <w:ilvl w:val="0"/>
          <w:numId w:val="2"/>
        </w:numPr>
        <w:spacing w:after="80"/>
      </w:pPr>
      <w:r>
        <w:rPr>
          <w:rFonts w:ascii="Arial" w:cs="Arial" w:eastAsia="Arial" w:hAnsi="Arial"/>
        </w:rPr>
        <w:t xml:space="preserve">Skyward Family Access for grades and attendance: </w:t>
      </w:r>
      <w:hyperlink w:history="1" r:id="rIdbzn-fvxtarw7_o7dbhclx">
        <w:r>
          <w:rPr>
            <w:rStyle w:val="Hyperlink"/>
            <w:rFonts w:ascii="Arial" w:cs="Arial" w:eastAsia="Arial" w:hAnsi="Arial"/>
          </w:rPr>
          <w:t xml:space="preserve">Sign in to the family portal</w:t>
        </w:r>
      </w:hyperlink>
    </w:p>
    <w:p>
      <w:pPr>
        <w:pStyle w:val="ListParagraph"/>
        <w:numPr>
          <w:ilvl w:val="0"/>
          <w:numId w:val="2"/>
        </w:numPr>
        <w:spacing w:after="80"/>
      </w:pPr>
      <w:r>
        <w:rPr>
          <w:rFonts w:ascii="Arial" w:cs="Arial" w:eastAsia="Arial" w:hAnsi="Arial"/>
        </w:rPr>
        <w:t xml:space="preserve">Community resources: </w:t>
      </w:r>
      <w:hyperlink w:history="1" r:id="rIdycihykc98htcf5wlxvm7o">
        <w:r>
          <w:rPr>
            <w:rStyle w:val="Hyperlink"/>
            <w:rFonts w:ascii="Arial" w:cs="Arial" w:eastAsia="Arial" w:hAnsi="Arial"/>
          </w:rPr>
          <w:t xml:space="preserve">Call 2-1-1 or visit the Michigan 2-1-1 website</w:t>
        </w:r>
      </w:hyperlink>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Kathleen Stiles, District Section 504 Coordinator, at (906) 225-5346 or kstiles@mapsnet.org. There is no cost to you.</w:t>
      </w:r>
    </w:p>
    <w:p>
      <w:r>
        <w:rPr>
          <w:rFonts w:ascii="Arial" w:cs="Arial" w:eastAsia="Arial" w:hAnsi="Arial"/>
        </w:rPr>
        <w:t xml:space="preserve">The District does not discriminate on the basis of race, color, religion, national origin, ethnicity, sex (including pregnancy, gender identity, or sexual orientation), disability, age, height, weight, marital or family status, veteran status, ancestry, genetic information, military status, or any other legally protected category (collectively, “Protected Classes”), in its programs and activities, and provides equal access to the Boy Scouts and other designated youth groups as required by law. The District prohibits unlawful discrimination, including unlawful harassment and retaliation.
Questions about this policy may be directed to Kathleen Stiles, District Section 504 Coordinator (Student Achievement Coordinator), at (906) 225-5346 or kstiles@mapsnet.org.</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publishing. This newsletter is deliberately single-column: multi-column layouts and text boxes break reading order for screen readers and on phones. Every photo needs alt text (right-click the picture &gt; View Alt Text). If you post this online, share the Word file or export a tagged PDF.</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Family Newsletter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D0000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D0000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D0000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e_spi6x93s8h6uor_pjp8" Type="http://schemas.openxmlformats.org/officeDocument/2006/relationships/hyperlink" Target="https://example.org/meals" TargetMode="External"/><Relationship Id="rIdbzn-fvxtarw7_o7dbhclx" Type="http://schemas.openxmlformats.org/officeDocument/2006/relationships/hyperlink" Target="https://example.org/portal" TargetMode="External"/><Relationship Id="rIdycihykc98htcf5wlxvm7o" Type="http://schemas.openxmlformats.org/officeDocument/2006/relationships/hyperlink" Target="https://www.mi211.org" TargetMode="External"/><Relationship Id="rId8" Type="http://schemas.openxmlformats.org/officeDocument/2006/relationships/image" Target="media/7d5dacc1eb9e3260d0b5d5bd8f4abe35be696500.png"/><Relationship Id="rId9" Type="http://schemas.openxmlformats.org/officeDocument/2006/relationships/image" Target="media/6e2d69f762f561b6268d1ff66e92c9cf560336c5.png"/><Relationship Id="rId13"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Family Newsletter Template</dc:title>
  <dc:subject>Family Newsletter Template</dc:subject>
  <dc:creator>Marquette Area Public Schools / Michigan K-12 Accessible Template Bundle</dc:creator>
  <cp:keywords>accessible template, K-12, Michigan, WCAG 2.1 AA</cp:keywords>
  <dc:description>Accessible single-column school newsletter with dated events table, image with alt text, and language access statement.</dc:description>
  <dc:language>en-US</dc:language>
  <cp:lastModifiedBy>Michigan K-12 Accessible Template Bundle</cp:lastModifiedBy>
  <cp:revision>1</cp:revision>
  <dcterms:created xsi:type="dcterms:W3CDTF">2026-09-10T23:11:44.455Z</dcterms:created>
  <dcterms:modified xsi:type="dcterms:W3CDTF">2026-09-10T23:11:44.455Z</dcterms:modified>
</cp:coreProperties>
</file>

<file path=docProps/custom.xml><?xml version="1.0" encoding="utf-8"?>
<Properties xmlns="http://schemas.openxmlformats.org/officeDocument/2006/custom-properties" xmlns:vt="http://schemas.openxmlformats.org/officeDocument/2006/docPropsVTypes"/>
</file>